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DF7C" w14:textId="77777777" w:rsidR="002F694D" w:rsidRDefault="00D9705C">
      <w:pPr>
        <w:jc w:val="center"/>
      </w:pPr>
      <w:r>
        <w:rPr>
          <w:noProof/>
        </w:rPr>
        <w:drawing>
          <wp:inline distT="0" distB="0" distL="0" distR="0" wp14:anchorId="56DB0A20" wp14:editId="49E87C9D">
            <wp:extent cx="2409825" cy="8331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E by Innercare Approved LOGO.png"/>
                    <pic:cNvPicPr/>
                  </pic:nvPicPr>
                  <pic:blipFill>
                    <a:blip r:embed="rId6"/>
                    <a:stretch>
                      <a:fillRect/>
                    </a:stretch>
                  </pic:blipFill>
                  <pic:spPr>
                    <a:xfrm>
                      <a:off x="0" y="0"/>
                      <a:ext cx="2421100" cy="837082"/>
                    </a:xfrm>
                    <a:prstGeom prst="rect">
                      <a:avLst/>
                    </a:prstGeom>
                  </pic:spPr>
                </pic:pic>
              </a:graphicData>
            </a:graphic>
          </wp:inline>
        </w:drawing>
      </w:r>
    </w:p>
    <w:p w14:paraId="3BB487EA" w14:textId="44F47E87" w:rsidR="002F694D" w:rsidRPr="00A21A3C" w:rsidRDefault="00D9705C" w:rsidP="000D19FD">
      <w:pPr>
        <w:pStyle w:val="Title"/>
        <w:jc w:val="center"/>
        <w:rPr>
          <w:rFonts w:ascii="Arial" w:hAnsi="Arial" w:cs="Arial"/>
          <w:color w:val="auto"/>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A3C">
        <w:rPr>
          <w:rFonts w:ascii="Arial" w:hAnsi="Arial" w:cs="Arial"/>
          <w:color w:val="auto"/>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Rights and Responsibilities upon Disenrollment</w:t>
      </w:r>
    </w:p>
    <w:p w14:paraId="3B7186D4" w14:textId="77777777" w:rsidR="008B023C" w:rsidRPr="006D6938" w:rsidRDefault="00FC45E0">
      <w:pPr>
        <w:rPr>
          <w:rFonts w:ascii="Arial" w:hAnsi="Arial" w:cs="Arial"/>
          <w:sz w:val="24"/>
          <w:szCs w:val="24"/>
        </w:rPr>
      </w:pPr>
      <w:r w:rsidRPr="006D6938">
        <w:rPr>
          <w:rFonts w:ascii="Arial" w:hAnsi="Arial" w:cs="Arial"/>
          <w:sz w:val="24"/>
          <w:szCs w:val="24"/>
        </w:rPr>
        <w:t xml:space="preserve">At </w:t>
      </w:r>
      <w:r w:rsidRPr="00305306">
        <w:rPr>
          <w:rFonts w:ascii="Arial" w:hAnsi="Arial" w:cs="Arial"/>
          <w:b/>
          <w:bCs/>
          <w:sz w:val="24"/>
          <w:szCs w:val="24"/>
        </w:rPr>
        <w:t xml:space="preserve">PACE by </w:t>
      </w:r>
      <w:proofErr w:type="spellStart"/>
      <w:r w:rsidRPr="00305306">
        <w:rPr>
          <w:rFonts w:ascii="Arial" w:hAnsi="Arial" w:cs="Arial"/>
          <w:b/>
          <w:bCs/>
          <w:sz w:val="24"/>
          <w:szCs w:val="24"/>
        </w:rPr>
        <w:t>Innercare</w:t>
      </w:r>
      <w:proofErr w:type="spellEnd"/>
      <w:r w:rsidRPr="006D6938">
        <w:rPr>
          <w:rFonts w:ascii="Arial" w:hAnsi="Arial" w:cs="Arial"/>
          <w:sz w:val="24"/>
          <w:szCs w:val="24"/>
        </w:rPr>
        <w:t xml:space="preserve"> all participants have the right to voluntarily disenroll from PACE at any time. </w:t>
      </w:r>
    </w:p>
    <w:p w14:paraId="50BA3581" w14:textId="77777777" w:rsidR="008B023C" w:rsidRPr="006D6938" w:rsidRDefault="00FC45E0">
      <w:pPr>
        <w:rPr>
          <w:rFonts w:ascii="Arial" w:hAnsi="Arial" w:cs="Arial"/>
          <w:sz w:val="24"/>
          <w:szCs w:val="24"/>
        </w:rPr>
      </w:pPr>
      <w:r w:rsidRPr="006D6938">
        <w:rPr>
          <w:rFonts w:ascii="Arial" w:hAnsi="Arial" w:cs="Arial"/>
          <w:sz w:val="24"/>
          <w:szCs w:val="24"/>
        </w:rPr>
        <w:t>Participants have the right to receive continued care and coordination until their disenrollment becomes effective, and to appeal any adverse decision or action related to your disenrollment or services. Participants’ reinstatement in the fee-for-service system must begin on the first day of the month. Participants are encouraged to provide as much advance notice as possible for adequate transition and discharge planning which will be provided by the Participant’s social worker and PACE Interdisciplinary Team</w:t>
      </w:r>
      <w:r w:rsidR="008B023C" w:rsidRPr="006D6938">
        <w:rPr>
          <w:rFonts w:ascii="Arial" w:hAnsi="Arial" w:cs="Arial"/>
          <w:sz w:val="24"/>
          <w:szCs w:val="24"/>
        </w:rPr>
        <w:t xml:space="preserve">. </w:t>
      </w:r>
    </w:p>
    <w:p w14:paraId="29741E40" w14:textId="2E215B59" w:rsidR="002F694D" w:rsidRPr="006D6938" w:rsidRDefault="00FC45E0">
      <w:pPr>
        <w:rPr>
          <w:rFonts w:ascii="Arial" w:hAnsi="Arial" w:cs="Arial"/>
          <w:sz w:val="24"/>
          <w:szCs w:val="24"/>
        </w:rPr>
      </w:pPr>
      <w:r w:rsidRPr="006D6938">
        <w:rPr>
          <w:rFonts w:ascii="Arial" w:hAnsi="Arial" w:cs="Arial"/>
          <w:sz w:val="24"/>
          <w:szCs w:val="24"/>
        </w:rPr>
        <w:t>Participants may request disenrollment orally or in writing, and their disenrollment will be effective on the first day of the month following the date the request is received. Participants will continue to be informed of all appeal and grievance options and will continue to receive assistance in filing them. In addition, participants will continue to have the right to privacy, confidentiality, and protection from discrimination during and after the disenrollment process. For more information or to submit a disenrollment request, contact:</w:t>
      </w:r>
    </w:p>
    <w:p w14:paraId="66B94541" w14:textId="77777777" w:rsidR="002F694D" w:rsidRPr="006D6938" w:rsidRDefault="00D9705C">
      <w:pPr>
        <w:rPr>
          <w:rFonts w:ascii="Arial" w:hAnsi="Arial" w:cs="Arial"/>
          <w:sz w:val="24"/>
          <w:szCs w:val="24"/>
        </w:rPr>
      </w:pPr>
      <w:r w:rsidRPr="006D6938">
        <w:rPr>
          <w:rFonts w:ascii="Arial" w:hAnsi="Arial" w:cs="Arial"/>
          <w:sz w:val="24"/>
          <w:szCs w:val="24"/>
        </w:rPr>
        <w:t>For more information or to submit a disenrollment request, contact:</w:t>
      </w:r>
    </w:p>
    <w:p w14:paraId="6DA2315B" w14:textId="77777777" w:rsidR="00F02400" w:rsidRPr="006D6938" w:rsidRDefault="00F02400" w:rsidP="00F02400">
      <w:pPr>
        <w:pStyle w:val="HeadingSub"/>
        <w:jc w:val="center"/>
        <w:rPr>
          <w:rFonts w:ascii="Arial" w:hAnsi="Arial" w:cs="Arial"/>
          <w:color w:val="auto"/>
          <w:sz w:val="24"/>
          <w:szCs w:val="24"/>
        </w:rPr>
      </w:pPr>
      <w:bookmarkStart w:id="0" w:name="_Hlk215829140"/>
      <w:r w:rsidRPr="006D6938">
        <w:rPr>
          <w:rFonts w:ascii="Arial" w:hAnsi="Arial" w:cs="Arial"/>
          <w:color w:val="auto"/>
          <w:sz w:val="24"/>
          <w:szCs w:val="24"/>
        </w:rPr>
        <w:t>Contact Information</w:t>
      </w:r>
    </w:p>
    <w:p w14:paraId="024C5E95" w14:textId="77777777" w:rsidR="00F02400" w:rsidRPr="006D6938" w:rsidRDefault="00F02400" w:rsidP="00F02400">
      <w:pPr>
        <w:pStyle w:val="BodyText0"/>
        <w:jc w:val="center"/>
        <w:rPr>
          <w:rFonts w:ascii="Arial" w:hAnsi="Arial" w:cs="Arial"/>
          <w:sz w:val="24"/>
          <w:szCs w:val="24"/>
        </w:rPr>
      </w:pPr>
      <w:r w:rsidRPr="006D6938">
        <w:rPr>
          <w:rFonts w:ascii="Arial" w:hAnsi="Arial" w:cs="Arial"/>
          <w:sz w:val="24"/>
          <w:szCs w:val="24"/>
        </w:rPr>
        <w:t xml:space="preserve">PACE by </w:t>
      </w:r>
      <w:proofErr w:type="spellStart"/>
      <w:r w:rsidRPr="006D6938">
        <w:rPr>
          <w:rFonts w:ascii="Arial" w:hAnsi="Arial" w:cs="Arial"/>
          <w:sz w:val="24"/>
          <w:szCs w:val="24"/>
        </w:rPr>
        <w:t>Innercare</w:t>
      </w:r>
      <w:proofErr w:type="spellEnd"/>
      <w:r w:rsidRPr="006D6938">
        <w:rPr>
          <w:rFonts w:ascii="Arial" w:hAnsi="Arial" w:cs="Arial"/>
          <w:sz w:val="24"/>
          <w:szCs w:val="24"/>
        </w:rPr>
        <w:br/>
        <w:t>1600 North Imperial Avenue, Ste. 102</w:t>
      </w:r>
      <w:r w:rsidRPr="006D6938">
        <w:rPr>
          <w:rFonts w:ascii="Arial" w:hAnsi="Arial" w:cs="Arial"/>
          <w:sz w:val="24"/>
          <w:szCs w:val="24"/>
        </w:rPr>
        <w:br/>
        <w:t>Imperial, CA 92251</w:t>
      </w:r>
      <w:r w:rsidRPr="006D6938">
        <w:rPr>
          <w:rFonts w:ascii="Arial" w:hAnsi="Arial" w:cs="Arial"/>
          <w:sz w:val="24"/>
          <w:szCs w:val="24"/>
        </w:rPr>
        <w:br/>
        <w:t>Phone: (760) 412-4422 | Fax: (760) 919-3191</w:t>
      </w:r>
      <w:r w:rsidRPr="006D6938">
        <w:rPr>
          <w:rFonts w:ascii="Arial" w:hAnsi="Arial" w:cs="Arial"/>
          <w:sz w:val="24"/>
          <w:szCs w:val="24"/>
        </w:rPr>
        <w:br/>
        <w:t>TTY: (415) 649-5114 | Hours: 8 AM – 5 PM</w:t>
      </w:r>
    </w:p>
    <w:bookmarkEnd w:id="0"/>
    <w:p w14:paraId="4E22329D" w14:textId="77777777" w:rsidR="002F694D" w:rsidRDefault="00D9705C">
      <w:pPr>
        <w:jc w:val="right"/>
      </w:pPr>
      <w:r>
        <w:rPr>
          <w:i/>
          <w:sz w:val="20"/>
        </w:rPr>
        <w:t xml:space="preserve">PACE by </w:t>
      </w:r>
      <w:proofErr w:type="spellStart"/>
      <w:r>
        <w:rPr>
          <w:i/>
          <w:sz w:val="20"/>
        </w:rPr>
        <w:t>Innercare</w:t>
      </w:r>
      <w:proofErr w:type="spellEnd"/>
      <w:r>
        <w:rPr>
          <w:i/>
          <w:sz w:val="20"/>
        </w:rPr>
        <w:t xml:space="preserve"> | H6796</w:t>
      </w:r>
    </w:p>
    <w:sectPr w:rsidR="002F694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9973208">
    <w:abstractNumId w:val="8"/>
  </w:num>
  <w:num w:numId="2" w16cid:durableId="1982687357">
    <w:abstractNumId w:val="6"/>
  </w:num>
  <w:num w:numId="3" w16cid:durableId="749816807">
    <w:abstractNumId w:val="5"/>
  </w:num>
  <w:num w:numId="4" w16cid:durableId="1781491846">
    <w:abstractNumId w:val="4"/>
  </w:num>
  <w:num w:numId="5" w16cid:durableId="825123312">
    <w:abstractNumId w:val="7"/>
  </w:num>
  <w:num w:numId="6" w16cid:durableId="647788965">
    <w:abstractNumId w:val="3"/>
  </w:num>
  <w:num w:numId="7" w16cid:durableId="1229264007">
    <w:abstractNumId w:val="2"/>
  </w:num>
  <w:num w:numId="8" w16cid:durableId="766000200">
    <w:abstractNumId w:val="1"/>
  </w:num>
  <w:num w:numId="9" w16cid:durableId="141297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19FD"/>
    <w:rsid w:val="0015074B"/>
    <w:rsid w:val="00191C5F"/>
    <w:rsid w:val="0029639D"/>
    <w:rsid w:val="002F694D"/>
    <w:rsid w:val="00305306"/>
    <w:rsid w:val="00326F90"/>
    <w:rsid w:val="006155B4"/>
    <w:rsid w:val="006D6938"/>
    <w:rsid w:val="007046DE"/>
    <w:rsid w:val="008B023C"/>
    <w:rsid w:val="00A21A3C"/>
    <w:rsid w:val="00AA1D8D"/>
    <w:rsid w:val="00AD4AF1"/>
    <w:rsid w:val="00B47730"/>
    <w:rsid w:val="00CB0664"/>
    <w:rsid w:val="00D95113"/>
    <w:rsid w:val="00D9705C"/>
    <w:rsid w:val="00DF0F28"/>
    <w:rsid w:val="00F02400"/>
    <w:rsid w:val="00FC45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CE4FCC3-3259-44E8-9757-A21A9E78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Sub">
    <w:name w:val="HeadingSub"/>
    <w:basedOn w:val="Heading2"/>
    <w:rsid w:val="00F02400"/>
    <w:rPr>
      <w:rFonts w:ascii="Calibri" w:hAnsi="Calibri"/>
      <w:sz w:val="28"/>
    </w:rPr>
  </w:style>
  <w:style w:type="paragraph" w:customStyle="1" w:styleId="BodyText0">
    <w:name w:val="BodyText"/>
    <w:basedOn w:val="Normal"/>
    <w:rsid w:val="00F0240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Ellen Ramirez</cp:lastModifiedBy>
  <cp:revision>2</cp:revision>
  <cp:lastPrinted>2025-12-12T00:29:00Z</cp:lastPrinted>
  <dcterms:created xsi:type="dcterms:W3CDTF">2025-12-12T00:59:00Z</dcterms:created>
  <dcterms:modified xsi:type="dcterms:W3CDTF">2025-12-12T00:59:00Z</dcterms:modified>
  <cp:category/>
</cp:coreProperties>
</file>